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7C80" w14:textId="77777777" w:rsidR="00FF469B" w:rsidRPr="00015145" w:rsidRDefault="00027579" w:rsidP="00027579">
      <w:pPr>
        <w:rPr>
          <w:b/>
          <w:noProof/>
          <w:lang w:eastAsia="en-GB"/>
        </w:rPr>
      </w:pPr>
      <w:r w:rsidRPr="00015145">
        <w:rPr>
          <w:b/>
          <w:noProof/>
          <w:lang w:eastAsia="en-GB"/>
        </w:rPr>
        <w:drawing>
          <wp:inline distT="0" distB="0" distL="0" distR="0" wp14:anchorId="75DFF062" wp14:editId="2B15D3D1">
            <wp:extent cx="1975709" cy="754912"/>
            <wp:effectExtent l="0" t="0" r="571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on Music Service Strips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42" cy="76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145">
        <w:rPr>
          <w:b/>
          <w:noProof/>
          <w:lang w:eastAsia="en-GB"/>
        </w:rPr>
        <w:t xml:space="preserve">                                                                                       </w:t>
      </w:r>
      <w:r w:rsidRPr="00015145">
        <w:rPr>
          <w:b/>
          <w:noProof/>
          <w:lang w:eastAsia="en-GB"/>
        </w:rPr>
        <w:drawing>
          <wp:inline distT="0" distB="0" distL="0" distR="0" wp14:anchorId="7F6BC845" wp14:editId="64EF0CFB">
            <wp:extent cx="659219" cy="892219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MHub smaller 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8" cy="89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145">
        <w:rPr>
          <w:b/>
          <w:noProof/>
          <w:lang w:eastAsia="en-GB"/>
        </w:rPr>
        <w:t xml:space="preserve">   </w:t>
      </w:r>
      <w:r w:rsidR="00761911">
        <w:rPr>
          <w:b/>
          <w:noProof/>
          <w:lang w:eastAsia="en-GB"/>
        </w:rPr>
        <w:t xml:space="preserve">  </w:t>
      </w:r>
      <w:r w:rsidR="00761911">
        <w:rPr>
          <w:b/>
          <w:noProof/>
          <w:lang w:eastAsia="en-GB"/>
        </w:rPr>
        <w:drawing>
          <wp:inline distT="0" distB="0" distL="0" distR="0" wp14:anchorId="41D1D439" wp14:editId="29C75CC9">
            <wp:extent cx="940732" cy="10951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DBC (Crest) resiz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32" cy="109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41D8" w14:textId="4111115A" w:rsidR="00977903" w:rsidRDefault="008C08A2" w:rsidP="008C08A2">
      <w:pPr>
        <w:pStyle w:val="Default"/>
        <w:rPr>
          <w:color w:val="1F497D" w:themeColor="text2"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977903" w:rsidRPr="008C08A2">
        <w:rPr>
          <w:b/>
          <w:bCs/>
          <w:color w:val="1F497D" w:themeColor="text2"/>
          <w:sz w:val="40"/>
          <w:szCs w:val="40"/>
        </w:rPr>
        <w:t>WOODWIND WOPPS</w:t>
      </w:r>
      <w:r>
        <w:rPr>
          <w:b/>
          <w:bCs/>
          <w:color w:val="1F497D" w:themeColor="text2"/>
          <w:sz w:val="40"/>
          <w:szCs w:val="40"/>
        </w:rPr>
        <w:t xml:space="preserve"> </w:t>
      </w:r>
      <w:r w:rsidR="00977903" w:rsidRPr="008C08A2">
        <w:rPr>
          <w:color w:val="1F497D" w:themeColor="text2"/>
          <w:sz w:val="40"/>
          <w:szCs w:val="40"/>
        </w:rPr>
        <w:t xml:space="preserve"> </w:t>
      </w:r>
    </w:p>
    <w:p w14:paraId="59505C65" w14:textId="5C1A6FF9" w:rsidR="008C08A2" w:rsidRDefault="008C08A2" w:rsidP="008C08A2">
      <w:pPr>
        <w:pStyle w:val="Default"/>
        <w:rPr>
          <w:color w:val="1F497D" w:themeColor="text2"/>
          <w:sz w:val="40"/>
          <w:szCs w:val="40"/>
        </w:rPr>
      </w:pPr>
    </w:p>
    <w:p w14:paraId="7D467E28" w14:textId="77777777" w:rsidR="003B6A2D" w:rsidRPr="008C08A2" w:rsidRDefault="003B6A2D" w:rsidP="008C08A2">
      <w:pPr>
        <w:pStyle w:val="Default"/>
        <w:rPr>
          <w:color w:val="1F497D" w:themeColor="text2"/>
          <w:sz w:val="40"/>
          <w:szCs w:val="40"/>
        </w:rPr>
      </w:pPr>
    </w:p>
    <w:p w14:paraId="04E1FC3B" w14:textId="25537F8B" w:rsidR="00C741D2" w:rsidRPr="009302C1" w:rsidRDefault="00C741D2" w:rsidP="006076F4">
      <w:pPr>
        <w:pStyle w:val="Default"/>
        <w:jc w:val="center"/>
        <w:rPr>
          <w:rFonts w:ascii="Comic Sans MS" w:hAnsi="Comic Sans MS" w:cs="Calibri"/>
          <w:b/>
          <w:bCs/>
          <w:color w:val="000000" w:themeColor="text1"/>
          <w:sz w:val="28"/>
          <w:szCs w:val="28"/>
        </w:rPr>
      </w:pP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Hello everyone and welcome back!  Thi</w:t>
      </w:r>
      <w:r w:rsidR="00A624CA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s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week we will be learning about the saxophone</w:t>
      </w:r>
      <w:r w:rsidR="006076F4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, watching how musicians perform in a group and designing our own instrument.</w:t>
      </w:r>
    </w:p>
    <w:p w14:paraId="1C81CA95" w14:textId="3DC255FF" w:rsidR="00B87614" w:rsidRPr="009302C1" w:rsidRDefault="00B87614" w:rsidP="00E3667C">
      <w:pPr>
        <w:pStyle w:val="Default"/>
        <w:rPr>
          <w:rFonts w:ascii="Comic Sans MS" w:hAnsi="Comic Sans MS" w:cs="Calibri"/>
          <w:b/>
          <w:bCs/>
          <w:color w:val="00B050"/>
          <w:sz w:val="28"/>
          <w:szCs w:val="28"/>
        </w:rPr>
      </w:pPr>
    </w:p>
    <w:p w14:paraId="6369EF9A" w14:textId="60B2F6CA" w:rsidR="00A624CA" w:rsidRPr="009302C1" w:rsidRDefault="00A624CA" w:rsidP="00E3667C">
      <w:pPr>
        <w:pStyle w:val="Default"/>
        <w:rPr>
          <w:rFonts w:ascii="Comic Sans MS" w:hAnsi="Comic Sans MS" w:cs="Calibri"/>
          <w:b/>
          <w:bCs/>
          <w:color w:val="00B050"/>
          <w:sz w:val="28"/>
          <w:szCs w:val="28"/>
        </w:rPr>
      </w:pPr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Research: 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find a picture of a saxophone. What material is it made of?</w:t>
      </w:r>
      <w:r w:rsidR="001E6086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 How do you make a sound on it</w:t>
      </w:r>
      <w:r w:rsidR="003F15DE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?</w:t>
      </w:r>
      <w:r w:rsidR="00D91467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</w:t>
      </w:r>
      <w:r w:rsidR="009302C1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</w:t>
      </w:r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</w:t>
      </w:r>
    </w:p>
    <w:p w14:paraId="4F0364E3" w14:textId="77777777" w:rsidR="00A624CA" w:rsidRDefault="00A624CA" w:rsidP="00E3667C">
      <w:pPr>
        <w:pStyle w:val="Default"/>
        <w:rPr>
          <w:rFonts w:ascii="Comic Sans MS" w:hAnsi="Comic Sans MS" w:cs="Calibri"/>
          <w:b/>
          <w:bCs/>
          <w:color w:val="00B050"/>
          <w:sz w:val="36"/>
          <w:szCs w:val="36"/>
        </w:rPr>
      </w:pPr>
    </w:p>
    <w:p w14:paraId="1103B651" w14:textId="7255BE27" w:rsidR="009302C1" w:rsidRDefault="009302C1" w:rsidP="00B87614">
      <w:pPr>
        <w:pStyle w:val="Default"/>
        <w:rPr>
          <w:rFonts w:ascii="Comic Sans MS" w:hAnsi="Comic Sans MS" w:cs="Calibri"/>
          <w:b/>
          <w:bCs/>
          <w:color w:val="00B050"/>
          <w:sz w:val="36"/>
          <w:szCs w:val="36"/>
        </w:rPr>
      </w:pPr>
      <w:r>
        <w:rPr>
          <w:rFonts w:ascii="Comic Sans MS" w:hAnsi="Comic Sans MS" w:cs="Calibri"/>
          <w:b/>
          <w:bCs/>
          <w:color w:val="00B050"/>
          <w:sz w:val="36"/>
          <w:szCs w:val="36"/>
        </w:rPr>
        <w:t>The Saxophone</w:t>
      </w:r>
    </w:p>
    <w:p w14:paraId="2FA16EAA" w14:textId="16D1146C" w:rsidR="003674C9" w:rsidRPr="009302C1" w:rsidRDefault="009302C1" w:rsidP="00B87614">
      <w:pPr>
        <w:pStyle w:val="Default"/>
        <w:rPr>
          <w:rFonts w:ascii="Comic Sans MS" w:hAnsi="Comic Sans MS" w:cs="Calibri"/>
          <w:b/>
          <w:bCs/>
          <w:color w:val="000000" w:themeColor="text1"/>
          <w:sz w:val="28"/>
          <w:szCs w:val="28"/>
        </w:rPr>
      </w:pPr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  </w:t>
      </w:r>
      <w:r w:rsidR="00B87614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The saxophone belongs to the</w:t>
      </w:r>
      <w:r w:rsidR="00B87614"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</w:t>
      </w:r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>woodwind</w:t>
      </w:r>
      <w:r w:rsidR="00B87614"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</w:t>
      </w:r>
      <w:r w:rsidR="00B87614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family. 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It was invented by Adolphe Sax in 1841, that’s in the middle of the </w:t>
      </w:r>
      <w:proofErr w:type="gramStart"/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>( _</w:t>
      </w:r>
      <w:proofErr w:type="gramEnd"/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>_</w:t>
      </w:r>
      <w:proofErr w:type="spellStart"/>
      <w:r w:rsidRPr="009302C1">
        <w:rPr>
          <w:rFonts w:ascii="Comic Sans MS" w:hAnsi="Comic Sans MS" w:cs="Calibri"/>
          <w:b/>
          <w:bCs/>
          <w:color w:val="00B050"/>
          <w:sz w:val="28"/>
          <w:szCs w:val="28"/>
          <w:vertAlign w:val="superscript"/>
        </w:rPr>
        <w:t>th</w:t>
      </w:r>
      <w:proofErr w:type="spellEnd"/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) 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century.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 It is used a lot in jazz and blues music.  Nowadays you can even hear it in pop music.  B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ecause it is gold and shiny like the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trumpet and tuba,</w:t>
      </w:r>
      <w:r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e</w:t>
      </w:r>
      <w:r w:rsidR="00C741D2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veryone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usually</w:t>
      </w:r>
      <w:r w:rsidR="00C741D2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thinks it belongs to the </w:t>
      </w:r>
      <w:r w:rsidR="00C741D2"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(b _ _ _ _) </w:t>
      </w:r>
      <w:r w:rsidR="00C741D2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family</w:t>
      </w:r>
      <w:r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.</w:t>
      </w:r>
      <w:r w:rsidR="00C741D2" w:rsidRPr="009302C1">
        <w:rPr>
          <w:rFonts w:ascii="Comic Sans MS" w:hAnsi="Comic Sans MS" w:cs="Calibri"/>
          <w:b/>
          <w:bCs/>
          <w:color w:val="00B050"/>
          <w:sz w:val="28"/>
          <w:szCs w:val="28"/>
        </w:rPr>
        <w:t xml:space="preserve"> </w:t>
      </w:r>
      <w:r w:rsidR="00C741D2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>Like the clarinet, though, you need a reed to play it.</w:t>
      </w:r>
      <w:r w:rsidR="00B87614" w:rsidRPr="009302C1">
        <w:rPr>
          <w:rFonts w:ascii="Comic Sans MS" w:hAnsi="Comic Sans MS" w:cs="Calibri"/>
          <w:b/>
          <w:bCs/>
          <w:color w:val="000000" w:themeColor="text1"/>
          <w:sz w:val="28"/>
          <w:szCs w:val="28"/>
        </w:rPr>
        <w:t xml:space="preserve">  </w:t>
      </w:r>
    </w:p>
    <w:p w14:paraId="1D7323BB" w14:textId="6206E0FD" w:rsidR="006076F4" w:rsidRPr="003674C9" w:rsidRDefault="006076F4" w:rsidP="003674C9">
      <w:pPr>
        <w:rPr>
          <w:rFonts w:ascii="Showcard Gothic" w:hAnsi="Showcard Gothic"/>
          <w:sz w:val="24"/>
          <w:szCs w:val="24"/>
        </w:rPr>
      </w:pPr>
      <w:bookmarkStart w:id="0" w:name="_Hlk63158641"/>
    </w:p>
    <w:tbl>
      <w:tblPr>
        <w:tblW w:w="10456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062"/>
      </w:tblGrid>
      <w:tr w:rsidR="00B40D19" w14:paraId="58B46723" w14:textId="77777777" w:rsidTr="00B657A1">
        <w:trPr>
          <w:trHeight w:val="2866"/>
        </w:trPr>
        <w:tc>
          <w:tcPr>
            <w:tcW w:w="139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7083" w14:textId="61BD5267" w:rsidR="00B40D19" w:rsidRDefault="001E6086" w:rsidP="001E608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C7053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0D19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</w:t>
            </w:r>
          </w:p>
          <w:p w14:paraId="2E6530AD" w14:textId="77777777" w:rsidR="00B40D19" w:rsidRDefault="00B40D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O</w:t>
            </w:r>
          </w:p>
          <w:p w14:paraId="7B0923A7" w14:textId="77777777" w:rsidR="00B40D19" w:rsidRDefault="00B40D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N</w:t>
            </w:r>
          </w:p>
          <w:p w14:paraId="28A9B076" w14:textId="77777777" w:rsidR="00B40D19" w:rsidRDefault="00B40D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</w:t>
            </w:r>
          </w:p>
          <w:p w14:paraId="10E35CD6" w14:textId="77777777" w:rsidR="00B40D19" w:rsidRDefault="00B40D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E</w:t>
            </w:r>
          </w:p>
          <w:p w14:paraId="7D6D3988" w14:textId="77777777" w:rsidR="00B40D19" w:rsidRDefault="00B40D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R</w:t>
            </w:r>
          </w:p>
          <w:p w14:paraId="0F3673C9" w14:textId="7F905A59" w:rsidR="00B40D19" w:rsidRDefault="00B40D19" w:rsidP="003674C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06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9813" w14:textId="6B4382AA" w:rsidR="00B40D19" w:rsidRPr="001E6086" w:rsidRDefault="001E6086">
            <w:pPr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1E6086"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B40D19" w:rsidRPr="001E6086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  <w:t xml:space="preserve">“Rhapsody in Blue” by George Gershwin  </w:t>
            </w:r>
          </w:p>
          <w:p w14:paraId="3C850169" w14:textId="7284783F" w:rsidR="001E6086" w:rsidRPr="00C70536" w:rsidRDefault="001E6086" w:rsidP="00C7053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70536">
              <w:rPr>
                <w:rFonts w:ascii="Comic Sans MS" w:hAnsi="Comic Sans MS"/>
                <w:sz w:val="28"/>
                <w:szCs w:val="28"/>
              </w:rPr>
              <w:t>Listen to Gershwin’s Rhapsody in Blue!</w:t>
            </w:r>
            <w:r w:rsidR="003B6A2D" w:rsidRPr="00C7053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F05F036" w14:textId="143F8D53" w:rsidR="003B6A2D" w:rsidRPr="00C70536" w:rsidRDefault="003B6A2D" w:rsidP="00C7053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70536">
              <w:rPr>
                <w:rFonts w:ascii="Comic Sans MS" w:hAnsi="Comic Sans MS"/>
                <w:sz w:val="28"/>
                <w:szCs w:val="28"/>
              </w:rPr>
              <w:t>Look how the piano player and orchestra concentrate!</w:t>
            </w:r>
          </w:p>
          <w:p w14:paraId="651D7115" w14:textId="3BBF8EBB" w:rsidR="003B6A2D" w:rsidRPr="00C70536" w:rsidRDefault="003B6A2D" w:rsidP="00C7053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r w:rsidRPr="00C70536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proofErr w:type="gramStart"/>
            <w:r w:rsidRPr="00C70536">
              <w:rPr>
                <w:rFonts w:ascii="Comic Sans MS" w:hAnsi="Comic Sans MS"/>
                <w:sz w:val="28"/>
                <w:szCs w:val="28"/>
              </w:rPr>
              <w:t>have to</w:t>
            </w:r>
            <w:proofErr w:type="gramEnd"/>
            <w:r w:rsidRPr="00C70536">
              <w:rPr>
                <w:rFonts w:ascii="Comic Sans MS" w:hAnsi="Comic Sans MS"/>
                <w:sz w:val="28"/>
                <w:szCs w:val="28"/>
              </w:rPr>
              <w:t xml:space="preserve"> watch the conductor for the beat and listen to each other to keep in time.</w:t>
            </w:r>
          </w:p>
          <w:p w14:paraId="28BDB522" w14:textId="325537D5" w:rsidR="001E6086" w:rsidRPr="003B6A2D" w:rsidRDefault="003B6A2D" w:rsidP="001E6086">
            <w:pPr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color w:val="000000"/>
                <w:sz w:val="20"/>
                <w:szCs w:val="20"/>
              </w:rPr>
              <w:t xml:space="preserve">    </w:t>
            </w:r>
            <w:hyperlink r:id="rId9" w:history="1">
              <w:r w:rsidRPr="00F82B26">
                <w:rPr>
                  <w:rStyle w:val="Hyperlink"/>
                  <w:rFonts w:ascii="Comic Sans MS" w:eastAsia="Times New Roman" w:hAnsi="Comic Sans MS"/>
                  <w:sz w:val="20"/>
                  <w:szCs w:val="20"/>
                </w:rPr>
                <w:t>h</w:t>
              </w:r>
              <w:r w:rsidRPr="00F82B26">
                <w:rPr>
                  <w:rStyle w:val="Hyperlink"/>
                  <w:sz w:val="20"/>
                  <w:szCs w:val="20"/>
                </w:rPr>
                <w:t>ttps://www</w:t>
              </w:r>
              <w:r w:rsidRPr="00F82B26">
                <w:rPr>
                  <w:rStyle w:val="Hyperlink"/>
                  <w:sz w:val="20"/>
                  <w:szCs w:val="20"/>
                </w:rPr>
                <w:t>.</w:t>
              </w:r>
              <w:r w:rsidRPr="00F82B26">
                <w:rPr>
                  <w:rStyle w:val="Hyperlink"/>
                  <w:sz w:val="20"/>
                  <w:szCs w:val="20"/>
                </w:rPr>
                <w:t>bbc.co</w:t>
              </w:r>
              <w:r w:rsidRPr="00F82B26">
                <w:rPr>
                  <w:rStyle w:val="Hyperlink"/>
                  <w:sz w:val="20"/>
                  <w:szCs w:val="20"/>
                </w:rPr>
                <w:t>.</w:t>
              </w:r>
              <w:r w:rsidRPr="00F82B26">
                <w:rPr>
                  <w:rStyle w:val="Hyperlink"/>
                  <w:sz w:val="20"/>
                  <w:szCs w:val="20"/>
                </w:rPr>
                <w:t>uk/te</w:t>
              </w:r>
              <w:r w:rsidRPr="00F82B26">
                <w:rPr>
                  <w:rStyle w:val="Hyperlink"/>
                  <w:sz w:val="20"/>
                  <w:szCs w:val="20"/>
                </w:rPr>
                <w:t>a</w:t>
              </w:r>
              <w:r w:rsidRPr="00F82B26">
                <w:rPr>
                  <w:rStyle w:val="Hyperlink"/>
                  <w:sz w:val="20"/>
                  <w:szCs w:val="20"/>
                </w:rPr>
                <w:t>ch/ten-pieces/classical</w:t>
              </w:r>
              <w:r w:rsidRPr="00F82B26">
                <w:rPr>
                  <w:rStyle w:val="Hyperlink"/>
                  <w:sz w:val="20"/>
                  <w:szCs w:val="20"/>
                </w:rPr>
                <w:t>-</w:t>
              </w:r>
              <w:r w:rsidRPr="00F82B26">
                <w:rPr>
                  <w:rStyle w:val="Hyperlink"/>
                  <w:sz w:val="20"/>
                  <w:szCs w:val="20"/>
                </w:rPr>
                <w:t>music-george-gershwin-rhapsody-in-blue/zkcy6v4</w:t>
              </w:r>
            </w:hyperlink>
            <w:r w:rsidR="00AE3E8E" w:rsidRPr="003B6A2D">
              <w:rPr>
                <w:color w:val="000000"/>
                <w:sz w:val="20"/>
                <w:szCs w:val="20"/>
              </w:rPr>
              <w:t xml:space="preserve"> </w:t>
            </w:r>
          </w:p>
          <w:p w14:paraId="3909004F" w14:textId="6B098669" w:rsidR="00AE3E8E" w:rsidRPr="006076F4" w:rsidRDefault="00AE3E8E" w:rsidP="001E6086">
            <w:pPr>
              <w:autoSpaceDN w:val="0"/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D210FA2" w14:textId="3D35F5B8" w:rsidR="003674C9" w:rsidRPr="00FD74E8" w:rsidRDefault="00B40D19" w:rsidP="00FD74E8">
            <w:pPr>
              <w:pStyle w:val="ListParagraph"/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D74E8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This is a cool</w:t>
            </w:r>
            <w:r w:rsidR="00766E2F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,</w:t>
            </w:r>
            <w:r w:rsidRPr="00FD74E8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 xml:space="preserve"> jazzy piece from the 1920s.</w:t>
            </w:r>
          </w:p>
          <w:p w14:paraId="3E47BC5F" w14:textId="58A8F5B8" w:rsidR="00B40D19" w:rsidRPr="00C70536" w:rsidRDefault="003674C9" w:rsidP="006076F4">
            <w:pPr>
              <w:pStyle w:val="ListParagraph"/>
              <w:numPr>
                <w:ilvl w:val="0"/>
                <w:numId w:val="11"/>
              </w:numPr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70536">
              <w:rPr>
                <w:rFonts w:ascii="Comic Sans MS" w:eastAsia="Times New Roman" w:hAnsi="Comic Sans MS"/>
                <w:sz w:val="28"/>
                <w:szCs w:val="28"/>
              </w:rPr>
              <w:t xml:space="preserve">The saxophone was popular in Blues and Jazz music </w:t>
            </w:r>
            <w:proofErr w:type="gramStart"/>
            <w:r w:rsidRPr="00C70536">
              <w:rPr>
                <w:rFonts w:ascii="Comic Sans MS" w:eastAsia="Times New Roman" w:hAnsi="Comic Sans MS"/>
                <w:sz w:val="28"/>
                <w:szCs w:val="28"/>
              </w:rPr>
              <w:t>at</w:t>
            </w:r>
            <w:r w:rsidR="00A624CA" w:rsidRPr="00C70536">
              <w:rPr>
                <w:rFonts w:ascii="Comic Sans MS" w:eastAsia="Times New Roman" w:hAnsi="Comic Sans MS"/>
                <w:sz w:val="28"/>
                <w:szCs w:val="28"/>
              </w:rPr>
              <w:t xml:space="preserve"> </w:t>
            </w:r>
            <w:r w:rsidRPr="00C70536">
              <w:rPr>
                <w:rFonts w:ascii="Comic Sans MS" w:eastAsia="Times New Roman" w:hAnsi="Comic Sans MS"/>
                <w:sz w:val="28"/>
                <w:szCs w:val="28"/>
              </w:rPr>
              <w:t>this time</w:t>
            </w:r>
            <w:proofErr w:type="gramEnd"/>
            <w:r w:rsidR="006076F4" w:rsidRPr="00C70536">
              <w:rPr>
                <w:rFonts w:ascii="Comic Sans MS" w:eastAsia="Times New Roman" w:hAnsi="Comic Sans MS"/>
                <w:sz w:val="28"/>
                <w:szCs w:val="28"/>
              </w:rPr>
              <w:t>.</w:t>
            </w:r>
          </w:p>
          <w:p w14:paraId="4D052049" w14:textId="692E742A" w:rsidR="00B40D19" w:rsidRPr="00FD74E8" w:rsidRDefault="00B40D19" w:rsidP="003B6A2D">
            <w:pPr>
              <w:pStyle w:val="ListParagraph"/>
              <w:numPr>
                <w:ilvl w:val="0"/>
                <w:numId w:val="9"/>
              </w:numPr>
              <w:autoSpaceDN w:val="0"/>
              <w:spacing w:after="0" w:line="240" w:lineRule="auto"/>
              <w:contextualSpacing w:val="0"/>
              <w:rPr>
                <w:rFonts w:eastAsia="Times New Roman"/>
                <w:sz w:val="28"/>
                <w:szCs w:val="28"/>
              </w:rPr>
            </w:pPr>
            <w:r w:rsidRPr="00FD74E8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 xml:space="preserve">You can tell this piece is modern, because it has a big orchestra and uses lots of percussion instruments and </w:t>
            </w:r>
            <w:r w:rsidRPr="00FD74E8">
              <w:rPr>
                <w:rFonts w:ascii="Comic Sans MS" w:eastAsia="Times New Roman" w:hAnsi="Comic Sans MS"/>
                <w:color w:val="000000"/>
                <w:sz w:val="28"/>
                <w:szCs w:val="28"/>
                <w:u w:val="single"/>
              </w:rPr>
              <w:t>saxophones</w:t>
            </w:r>
            <w:r w:rsidRPr="00FD74E8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.</w:t>
            </w:r>
          </w:p>
        </w:tc>
      </w:tr>
      <w:tr w:rsidR="00B657A1" w14:paraId="1F23FED5" w14:textId="77777777" w:rsidTr="00B657A1">
        <w:trPr>
          <w:cantSplit/>
          <w:trHeight w:val="3203"/>
        </w:trPr>
        <w:tc>
          <w:tcPr>
            <w:tcW w:w="1394" w:type="dxa"/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B090" w14:textId="77777777" w:rsidR="00642749" w:rsidRDefault="00642749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  <w:p w14:paraId="512BE496" w14:textId="663B64C4" w:rsidR="00B657A1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R</w:t>
            </w:r>
          </w:p>
          <w:p w14:paraId="7115FF2A" w14:textId="147231B9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</w:p>
          <w:p w14:paraId="7BEA3230" w14:textId="6E61AD5B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</w:t>
            </w:r>
          </w:p>
          <w:p w14:paraId="34447F7C" w14:textId="7A2E1D84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  <w:p w14:paraId="1BED3F69" w14:textId="3AFFFE9E" w:rsidR="00B657A1" w:rsidRDefault="00C70536" w:rsidP="00C7053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06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FE79" w14:textId="77777777" w:rsidR="00B657A1" w:rsidRPr="003674C9" w:rsidRDefault="00B657A1" w:rsidP="003B6A2D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7A66EB7" w14:textId="1D871E3D" w:rsidR="00B657A1" w:rsidRPr="00B40D19" w:rsidRDefault="00B657A1">
            <w:pPr>
              <w:jc w:val="center"/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u w:val="single"/>
              </w:rPr>
            </w:pPr>
            <w:r w:rsidRPr="00B40D19"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u w:val="single"/>
              </w:rPr>
              <w:t>And finally, a dreamy piece to listen to…</w:t>
            </w:r>
          </w:p>
          <w:p w14:paraId="46F25EF0" w14:textId="77777777" w:rsidR="00B657A1" w:rsidRPr="00B40D19" w:rsidRDefault="00B657A1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hAnsi="Comic Sans MS"/>
                <w:color w:val="000000"/>
                <w:sz w:val="32"/>
                <w:szCs w:val="32"/>
              </w:rPr>
              <w:t>Hope you have enjoyed this week’s work!</w:t>
            </w:r>
          </w:p>
          <w:p w14:paraId="5B30EBC9" w14:textId="77777777" w:rsidR="00B657A1" w:rsidRPr="00B40D19" w:rsidRDefault="00B657A1" w:rsidP="00B40D19">
            <w:pPr>
              <w:pStyle w:val="ListParagraph"/>
              <w:numPr>
                <w:ilvl w:val="0"/>
                <w:numId w:val="10"/>
              </w:numPr>
              <w:autoSpaceDN w:val="0"/>
              <w:spacing w:after="0" w:line="240" w:lineRule="auto"/>
              <w:contextualSpacing w:val="0"/>
              <w:jc w:val="center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>If you can, try to listen to this famous piece:</w:t>
            </w:r>
          </w:p>
          <w:p w14:paraId="2C17910A" w14:textId="4511350B" w:rsidR="00B657A1" w:rsidRPr="00B657A1" w:rsidRDefault="00B657A1" w:rsidP="00B657A1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hAnsi="Comic Sans MS"/>
                <w:color w:val="000000"/>
                <w:sz w:val="32"/>
                <w:szCs w:val="32"/>
              </w:rPr>
              <w:t>  “The Aquarium” by Camille Saint-Saëns.</w:t>
            </w:r>
          </w:p>
        </w:tc>
      </w:tr>
      <w:tr w:rsidR="00B657A1" w14:paraId="435B4AE7" w14:textId="77777777" w:rsidTr="00B657A1">
        <w:trPr>
          <w:trHeight w:val="4470"/>
        </w:trPr>
        <w:tc>
          <w:tcPr>
            <w:tcW w:w="1394" w:type="dxa"/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599D" w14:textId="09B44E63" w:rsidR="00B657A1" w:rsidRDefault="00C70536" w:rsidP="00B657A1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652FD793" w14:textId="776E084B" w:rsidR="00C70536" w:rsidRDefault="00C70536" w:rsidP="00B657A1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  <w:p w14:paraId="5341175C" w14:textId="77777777" w:rsidR="00C70536" w:rsidRDefault="00C70536" w:rsidP="00B657A1">
            <w:pP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  <w:p w14:paraId="62A60E98" w14:textId="01B14BC4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</w:t>
            </w:r>
          </w:p>
          <w:p w14:paraId="6878263C" w14:textId="77777777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R</w:t>
            </w:r>
          </w:p>
          <w:p w14:paraId="3C4C05B6" w14:textId="77777777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E</w:t>
            </w:r>
          </w:p>
          <w:p w14:paraId="3E57916A" w14:textId="77777777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</w:t>
            </w:r>
          </w:p>
          <w:p w14:paraId="2687D390" w14:textId="77777777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</w:t>
            </w:r>
          </w:p>
          <w:p w14:paraId="1F7E6F18" w14:textId="43CBEF8A" w:rsidR="00C70536" w:rsidRDefault="00C70536" w:rsidP="00C70536">
            <w:pPr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06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6871" w14:textId="77777777" w:rsidR="00B657A1" w:rsidRDefault="00B657A1" w:rsidP="00B657A1">
            <w:pPr>
              <w:pStyle w:val="ListParagraph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42EA1C47" w14:textId="63A061E8" w:rsidR="00B657A1" w:rsidRDefault="00B657A1" w:rsidP="00B657A1">
            <w:pPr>
              <w:pStyle w:val="ListParagraph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</w:pPr>
            <w:r w:rsidRPr="003B6A2D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  <w:t xml:space="preserve">If you cannot get onto the internet, </w:t>
            </w:r>
            <w:proofErr w:type="gramStart"/>
            <w:r w:rsidRPr="003B6A2D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  <w:t>it’s</w:t>
            </w:r>
            <w:proofErr w:type="gramEnd"/>
            <w:r w:rsidRPr="003B6A2D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</w:rPr>
              <w:t xml:space="preserve"> no problem…</w:t>
            </w:r>
          </w:p>
          <w:p w14:paraId="1AD8FD97" w14:textId="77777777" w:rsidR="00B657A1" w:rsidRPr="003B6A2D" w:rsidRDefault="00B657A1" w:rsidP="00B657A1">
            <w:pPr>
              <w:pStyle w:val="ListParagraph"/>
              <w:spacing w:after="0"/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F7F1D79" w14:textId="19913FC6" w:rsidR="00C70536" w:rsidRDefault="00C70536" w:rsidP="00C70536">
            <w:pPr>
              <w:pStyle w:val="ListParagraph"/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            </w:t>
            </w:r>
            <w:r w:rsidR="00B657A1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>Invent</w:t>
            </w:r>
            <w:r w:rsidR="00B657A1"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 your own musical instrument. </w:t>
            </w:r>
          </w:p>
          <w:p w14:paraId="2A7157F9" w14:textId="77777777" w:rsidR="00C70536" w:rsidRDefault="00C70536" w:rsidP="00C70536">
            <w:pPr>
              <w:pStyle w:val="ListParagraph"/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</w:p>
          <w:p w14:paraId="529E61A4" w14:textId="77777777" w:rsidR="00C70536" w:rsidRDefault="00B657A1" w:rsidP="00C70536">
            <w:pPr>
              <w:pStyle w:val="ListParagraph"/>
              <w:numPr>
                <w:ilvl w:val="0"/>
                <w:numId w:val="13"/>
              </w:numPr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Remember, it will need keys to change the </w:t>
            </w:r>
            <w:r w:rsidRPr="00B40D19">
              <w:rPr>
                <w:rFonts w:ascii="Comic Sans MS" w:eastAsia="Times New Roman" w:hAnsi="Comic Sans MS"/>
                <w:b/>
                <w:bCs/>
                <w:color w:val="000000"/>
                <w:sz w:val="32"/>
                <w:szCs w:val="32"/>
              </w:rPr>
              <w:t>pitch</w:t>
            </w: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 of the notes from </w:t>
            </w:r>
            <w:r w:rsidRPr="00B40D19">
              <w:rPr>
                <w:rFonts w:ascii="Comic Sans MS" w:eastAsia="Times New Roman" w:hAnsi="Comic Sans MS"/>
                <w:b/>
                <w:bCs/>
                <w:color w:val="000000"/>
                <w:sz w:val="32"/>
                <w:szCs w:val="32"/>
              </w:rPr>
              <w:t>high to low</w:t>
            </w: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! </w:t>
            </w:r>
          </w:p>
          <w:p w14:paraId="543394C6" w14:textId="77777777" w:rsidR="00C70536" w:rsidRDefault="00B657A1" w:rsidP="00C70536">
            <w:pPr>
              <w:pStyle w:val="ListParagraph"/>
              <w:numPr>
                <w:ilvl w:val="0"/>
                <w:numId w:val="13"/>
              </w:numPr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Decide how much it would cost to buy in the shops. </w:t>
            </w:r>
            <w:r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 </w:t>
            </w:r>
          </w:p>
          <w:p w14:paraId="67B04A21" w14:textId="77777777" w:rsidR="00C70536" w:rsidRDefault="00B657A1" w:rsidP="00C70536">
            <w:pPr>
              <w:pStyle w:val="ListParagraph"/>
              <w:numPr>
                <w:ilvl w:val="0"/>
                <w:numId w:val="13"/>
              </w:numPr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Perhaps, add a feature, like a special button to change it into a surfboard or a bicycle! </w:t>
            </w:r>
          </w:p>
          <w:p w14:paraId="4C128349" w14:textId="62683730" w:rsidR="00C70536" w:rsidRPr="00C70536" w:rsidRDefault="00B657A1" w:rsidP="00C70536">
            <w:pPr>
              <w:pStyle w:val="ListParagraph"/>
              <w:numPr>
                <w:ilvl w:val="0"/>
                <w:numId w:val="13"/>
              </w:numPr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What is it made of? Will it have a </w:t>
            </w:r>
            <w:r w:rsidRPr="00B40D19">
              <w:rPr>
                <w:rFonts w:ascii="Comic Sans MS" w:eastAsia="Times New Roman" w:hAnsi="Comic Sans MS"/>
                <w:b/>
                <w:bCs/>
                <w:color w:val="000000"/>
                <w:sz w:val="32"/>
                <w:szCs w:val="32"/>
              </w:rPr>
              <w:t>dull/bright timbre</w:t>
            </w:r>
            <w:r w:rsidRPr="00B40D19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 xml:space="preserve">? </w:t>
            </w:r>
          </w:p>
          <w:p w14:paraId="2A4BB420" w14:textId="7118D23D" w:rsidR="00B657A1" w:rsidRPr="00B40D19" w:rsidRDefault="00B657A1" w:rsidP="00C70536">
            <w:pPr>
              <w:pStyle w:val="ListParagraph"/>
              <w:numPr>
                <w:ilvl w:val="0"/>
                <w:numId w:val="13"/>
              </w:numPr>
              <w:autoSpaceDN w:val="0"/>
              <w:spacing w:after="0" w:line="240" w:lineRule="auto"/>
              <w:contextualSpacing w:val="0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>Which family of the orchestra would it belong to? Why does it belong to this family of the orchestra?</w:t>
            </w:r>
          </w:p>
          <w:p w14:paraId="5078BF9A" w14:textId="77777777" w:rsidR="00B657A1" w:rsidRPr="003674C9" w:rsidRDefault="00B657A1" w:rsidP="003B6A2D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47CEB2F3" w14:textId="1B8E147F" w:rsidR="00B657A1" w:rsidRDefault="00B657A1" w:rsidP="00B657A1">
      <w:pPr>
        <w:jc w:val="center"/>
        <w:rPr>
          <w:rFonts w:ascii="Bradley Hand ITC" w:hAnsi="Bradley Hand ITC" w:cs="Calibri"/>
          <w:b/>
          <w:bCs/>
          <w:color w:val="000000" w:themeColor="text1"/>
          <w:sz w:val="28"/>
          <w:szCs w:val="28"/>
        </w:rPr>
      </w:pPr>
    </w:p>
    <w:p w14:paraId="34B51019" w14:textId="77777777" w:rsidR="00B923A3" w:rsidRDefault="00B923A3" w:rsidP="00B657A1">
      <w:pPr>
        <w:jc w:val="center"/>
        <w:rPr>
          <w:rFonts w:ascii="Bradley Hand ITC" w:hAnsi="Bradley Hand ITC" w:cs="Calibri"/>
          <w:b/>
          <w:bCs/>
          <w:color w:val="000000" w:themeColor="text1"/>
          <w:sz w:val="28"/>
          <w:szCs w:val="28"/>
        </w:rPr>
      </w:pPr>
    </w:p>
    <w:p w14:paraId="1003123F" w14:textId="02A67B24" w:rsidR="00B657A1" w:rsidRPr="00B923A3" w:rsidRDefault="00B657A1" w:rsidP="00B657A1">
      <w:pPr>
        <w:jc w:val="center"/>
        <w:rPr>
          <w:rFonts w:ascii="Bradley Hand ITC" w:hAnsi="Bradley Hand ITC" w:cs="Calibri"/>
          <w:b/>
          <w:bCs/>
          <w:color w:val="000000" w:themeColor="text1"/>
          <w:sz w:val="32"/>
          <w:szCs w:val="32"/>
        </w:rPr>
      </w:pPr>
      <w:r w:rsidRPr="00B923A3">
        <w:rPr>
          <w:rFonts w:ascii="Bradley Hand ITC" w:hAnsi="Bradley Hand ITC" w:cs="Calibri"/>
          <w:b/>
          <w:bCs/>
          <w:color w:val="000000" w:themeColor="text1"/>
          <w:sz w:val="32"/>
          <w:szCs w:val="32"/>
        </w:rPr>
        <w:t>We look forward to seeing your work!</w:t>
      </w:r>
    </w:p>
    <w:p w14:paraId="60DFBEC5" w14:textId="77777777" w:rsidR="00B657A1" w:rsidRPr="00B923A3" w:rsidRDefault="00B657A1" w:rsidP="00B657A1">
      <w:pPr>
        <w:jc w:val="center"/>
        <w:rPr>
          <w:rFonts w:ascii="Bradley Hand ITC" w:hAnsi="Bradley Hand ITC" w:cs="Calibri"/>
          <w:b/>
          <w:bCs/>
          <w:color w:val="000000" w:themeColor="text1"/>
          <w:sz w:val="32"/>
          <w:szCs w:val="32"/>
        </w:rPr>
      </w:pPr>
      <w:r w:rsidRPr="00B923A3">
        <w:rPr>
          <w:rFonts w:ascii="Bradley Hand ITC" w:hAnsi="Bradley Hand ITC" w:cs="Calibri"/>
          <w:b/>
          <w:bCs/>
          <w:color w:val="000000" w:themeColor="text1"/>
          <w:sz w:val="32"/>
          <w:szCs w:val="32"/>
        </w:rPr>
        <w:t>Miss Blackford, Mrs Kay, Miss Curwen, Mr McKend</w:t>
      </w:r>
    </w:p>
    <w:bookmarkEnd w:id="0"/>
    <w:p w14:paraId="7729D1B2" w14:textId="77777777" w:rsidR="00B657A1" w:rsidRPr="006B78C3" w:rsidRDefault="00B657A1" w:rsidP="00766E2F">
      <w:pPr>
        <w:rPr>
          <w:rFonts w:ascii="Bradley Hand ITC" w:hAnsi="Bradley Hand ITC" w:cs="Calibri"/>
          <w:b/>
          <w:bCs/>
          <w:color w:val="000000" w:themeColor="text1"/>
          <w:sz w:val="28"/>
          <w:szCs w:val="28"/>
        </w:rPr>
      </w:pPr>
    </w:p>
    <w:sectPr w:rsidR="00B657A1" w:rsidRPr="006B78C3" w:rsidSect="00977903">
      <w:pgSz w:w="11906" w:h="16838"/>
      <w:pgMar w:top="720" w:right="720" w:bottom="720" w:left="720" w:header="708" w:footer="708" w:gutter="0"/>
      <w:pgBorders w:offsetFrom="page">
        <w:top w:val="musicNotes" w:sz="7" w:space="24" w:color="auto"/>
        <w:left w:val="musicNotes" w:sz="7" w:space="24" w:color="auto"/>
        <w:bottom w:val="musicNotes" w:sz="7" w:space="24" w:color="auto"/>
        <w:right w:val="musicNot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4047E"/>
    <w:multiLevelType w:val="hybridMultilevel"/>
    <w:tmpl w:val="305212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4328C"/>
    <w:multiLevelType w:val="hybridMultilevel"/>
    <w:tmpl w:val="4CC6BC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C6157"/>
    <w:multiLevelType w:val="hybridMultilevel"/>
    <w:tmpl w:val="1E1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DE5"/>
    <w:multiLevelType w:val="multilevel"/>
    <w:tmpl w:val="21DA20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9535BFA"/>
    <w:multiLevelType w:val="hybridMultilevel"/>
    <w:tmpl w:val="C1F8C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CE3"/>
    <w:multiLevelType w:val="hybridMultilevel"/>
    <w:tmpl w:val="C21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05DD"/>
    <w:multiLevelType w:val="hybridMultilevel"/>
    <w:tmpl w:val="DDB2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A6C"/>
    <w:multiLevelType w:val="multilevel"/>
    <w:tmpl w:val="03726D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1821EE"/>
    <w:multiLevelType w:val="hybridMultilevel"/>
    <w:tmpl w:val="B1D8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A5F"/>
    <w:multiLevelType w:val="hybridMultilevel"/>
    <w:tmpl w:val="B828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22D4"/>
    <w:multiLevelType w:val="hybridMultilevel"/>
    <w:tmpl w:val="5CF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26101"/>
    <w:multiLevelType w:val="hybridMultilevel"/>
    <w:tmpl w:val="4E9A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40967"/>
    <w:multiLevelType w:val="hybridMultilevel"/>
    <w:tmpl w:val="B24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13E35"/>
    <w:multiLevelType w:val="hybridMultilevel"/>
    <w:tmpl w:val="40F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79"/>
    <w:rsid w:val="00000DA5"/>
    <w:rsid w:val="00015145"/>
    <w:rsid w:val="00027579"/>
    <w:rsid w:val="00110CA3"/>
    <w:rsid w:val="001423C0"/>
    <w:rsid w:val="00175C37"/>
    <w:rsid w:val="00196C5E"/>
    <w:rsid w:val="001C12D0"/>
    <w:rsid w:val="001D5D40"/>
    <w:rsid w:val="001E6086"/>
    <w:rsid w:val="001E659D"/>
    <w:rsid w:val="002165C1"/>
    <w:rsid w:val="00220BAA"/>
    <w:rsid w:val="00227F5C"/>
    <w:rsid w:val="00283737"/>
    <w:rsid w:val="002E56BE"/>
    <w:rsid w:val="002E7967"/>
    <w:rsid w:val="0032339E"/>
    <w:rsid w:val="00334D10"/>
    <w:rsid w:val="0034029A"/>
    <w:rsid w:val="003674C9"/>
    <w:rsid w:val="00371B23"/>
    <w:rsid w:val="00377BA5"/>
    <w:rsid w:val="00387674"/>
    <w:rsid w:val="003B6A2D"/>
    <w:rsid w:val="003D1462"/>
    <w:rsid w:val="003D5FC1"/>
    <w:rsid w:val="003F15DE"/>
    <w:rsid w:val="003F3102"/>
    <w:rsid w:val="004041E7"/>
    <w:rsid w:val="00497C29"/>
    <w:rsid w:val="004A13AB"/>
    <w:rsid w:val="004C15A8"/>
    <w:rsid w:val="004F77C3"/>
    <w:rsid w:val="00521D91"/>
    <w:rsid w:val="005266AC"/>
    <w:rsid w:val="00531C42"/>
    <w:rsid w:val="00552562"/>
    <w:rsid w:val="00555D86"/>
    <w:rsid w:val="005807A6"/>
    <w:rsid w:val="005978C1"/>
    <w:rsid w:val="005B0005"/>
    <w:rsid w:val="005B3E67"/>
    <w:rsid w:val="005D4E66"/>
    <w:rsid w:val="005E45C2"/>
    <w:rsid w:val="005F1754"/>
    <w:rsid w:val="006076F4"/>
    <w:rsid w:val="006105E8"/>
    <w:rsid w:val="00614192"/>
    <w:rsid w:val="006275D7"/>
    <w:rsid w:val="00636330"/>
    <w:rsid w:val="00642749"/>
    <w:rsid w:val="00695533"/>
    <w:rsid w:val="006A0146"/>
    <w:rsid w:val="006A087D"/>
    <w:rsid w:val="006B78C3"/>
    <w:rsid w:val="006E4421"/>
    <w:rsid w:val="006E714E"/>
    <w:rsid w:val="006F5974"/>
    <w:rsid w:val="00724601"/>
    <w:rsid w:val="007476A8"/>
    <w:rsid w:val="00756521"/>
    <w:rsid w:val="00761911"/>
    <w:rsid w:val="00766E2F"/>
    <w:rsid w:val="00774557"/>
    <w:rsid w:val="007C3852"/>
    <w:rsid w:val="007D4014"/>
    <w:rsid w:val="007D785A"/>
    <w:rsid w:val="00870348"/>
    <w:rsid w:val="00872E6E"/>
    <w:rsid w:val="00875D64"/>
    <w:rsid w:val="0088769E"/>
    <w:rsid w:val="008A1E1C"/>
    <w:rsid w:val="008A41C9"/>
    <w:rsid w:val="008B33E8"/>
    <w:rsid w:val="008C08A2"/>
    <w:rsid w:val="008E2188"/>
    <w:rsid w:val="008F183E"/>
    <w:rsid w:val="00922E4E"/>
    <w:rsid w:val="009260D5"/>
    <w:rsid w:val="009302C1"/>
    <w:rsid w:val="00954BD1"/>
    <w:rsid w:val="00967DCD"/>
    <w:rsid w:val="00977903"/>
    <w:rsid w:val="00986676"/>
    <w:rsid w:val="009958C9"/>
    <w:rsid w:val="00997D83"/>
    <w:rsid w:val="009B7AD9"/>
    <w:rsid w:val="009E556A"/>
    <w:rsid w:val="009F1625"/>
    <w:rsid w:val="00A2423C"/>
    <w:rsid w:val="00A4043C"/>
    <w:rsid w:val="00A624CA"/>
    <w:rsid w:val="00A948EA"/>
    <w:rsid w:val="00A96383"/>
    <w:rsid w:val="00AA42F5"/>
    <w:rsid w:val="00AE3E8E"/>
    <w:rsid w:val="00AF3094"/>
    <w:rsid w:val="00B07972"/>
    <w:rsid w:val="00B40D19"/>
    <w:rsid w:val="00B46CA5"/>
    <w:rsid w:val="00B65642"/>
    <w:rsid w:val="00B657A1"/>
    <w:rsid w:val="00B70C64"/>
    <w:rsid w:val="00B83EF2"/>
    <w:rsid w:val="00B87614"/>
    <w:rsid w:val="00B923A3"/>
    <w:rsid w:val="00B9414F"/>
    <w:rsid w:val="00BA6AF7"/>
    <w:rsid w:val="00BF3E93"/>
    <w:rsid w:val="00BF6ACC"/>
    <w:rsid w:val="00BF76DE"/>
    <w:rsid w:val="00C16D8B"/>
    <w:rsid w:val="00C17EE3"/>
    <w:rsid w:val="00C50C9D"/>
    <w:rsid w:val="00C70536"/>
    <w:rsid w:val="00C7081E"/>
    <w:rsid w:val="00C741D2"/>
    <w:rsid w:val="00D6708C"/>
    <w:rsid w:val="00D7415B"/>
    <w:rsid w:val="00D82524"/>
    <w:rsid w:val="00D91467"/>
    <w:rsid w:val="00D92A60"/>
    <w:rsid w:val="00DB37B0"/>
    <w:rsid w:val="00E012BA"/>
    <w:rsid w:val="00E17F30"/>
    <w:rsid w:val="00E3667C"/>
    <w:rsid w:val="00E71C08"/>
    <w:rsid w:val="00E739E1"/>
    <w:rsid w:val="00E914D6"/>
    <w:rsid w:val="00EA0B9E"/>
    <w:rsid w:val="00EB4B9C"/>
    <w:rsid w:val="00EC10FC"/>
    <w:rsid w:val="00EC69C1"/>
    <w:rsid w:val="00ED773D"/>
    <w:rsid w:val="00EE7AB5"/>
    <w:rsid w:val="00F355C3"/>
    <w:rsid w:val="00F45228"/>
    <w:rsid w:val="00F5484A"/>
    <w:rsid w:val="00FA55A1"/>
    <w:rsid w:val="00FB0745"/>
    <w:rsid w:val="00FD1FA2"/>
    <w:rsid w:val="00FD74E8"/>
    <w:rsid w:val="00FE2124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0DF5"/>
  <w15:docId w15:val="{1BA8C794-6CD7-42E9-A8B3-954BA347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6DE"/>
    <w:pPr>
      <w:ind w:left="720"/>
      <w:contextualSpacing/>
    </w:pPr>
  </w:style>
  <w:style w:type="paragraph" w:customStyle="1" w:styleId="Default">
    <w:name w:val="Default"/>
    <w:rsid w:val="0097790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3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348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C70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0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C70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ten-pieces/classical-music-george-gershwin-rhapsody-in-blue/zkcy6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B022-6BA9-4F5D-BE89-9F67F3D5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Ball, Angela</dc:creator>
  <cp:lastModifiedBy>McKend, Mike</cp:lastModifiedBy>
  <cp:revision>12</cp:revision>
  <cp:lastPrinted>2018-04-17T12:25:00Z</cp:lastPrinted>
  <dcterms:created xsi:type="dcterms:W3CDTF">2021-02-24T10:26:00Z</dcterms:created>
  <dcterms:modified xsi:type="dcterms:W3CDTF">2021-02-25T11:16:00Z</dcterms:modified>
</cp:coreProperties>
</file>